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11600" w14:textId="77777777" w:rsidR="00A26A1E" w:rsidRDefault="00000000">
      <w:pP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第二課 ---- 路線圖</w:t>
      </w:r>
    </w:p>
    <w:p w14:paraId="1D45B48D" w14:textId="77777777" w:rsidR="00A26A1E" w:rsidRDefault="00A26A1E">
      <w:pPr>
        <w:rPr>
          <w:sz w:val="24"/>
          <w:szCs w:val="24"/>
        </w:rPr>
      </w:pPr>
    </w:p>
    <w:p w14:paraId="162C41B1" w14:textId="77777777" w:rsidR="00A26A1E" w:rsidRDefault="00000000">
      <w:pP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1  好介紹</w:t>
      </w:r>
    </w:p>
    <w:p w14:paraId="3AE0ED2E" w14:textId="77777777" w:rsidR="00A26A1E" w:rsidRDefault="00000000">
      <w:pP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A  基督徒靈糧補給站</w:t>
      </w:r>
    </w:p>
    <w:p w14:paraId="61F7DB4B" w14:textId="77777777" w:rsidR="00A26A1E" w:rsidRDefault="00000000">
      <w:pPr>
        <w:rPr>
          <w:sz w:val="24"/>
          <w:szCs w:val="24"/>
        </w:rPr>
      </w:pPr>
      <w:hyperlink r:id="rId6">
        <w:r>
          <w:rPr>
            <w:color w:val="1155CC"/>
            <w:sz w:val="24"/>
            <w:szCs w:val="24"/>
            <w:u w:val="single"/>
          </w:rPr>
          <w:t>https://allenlinnz.com/2017/07/31/04%E5%89%B5%E4%B8%96%E8%A8%98-%E4%BA%9E%E4%BC%AF%E6%8B%89%E7%BD%95%E7%9A%84%E7%94%9F%E5%B9%B3/</w:t>
        </w:r>
      </w:hyperlink>
    </w:p>
    <w:p w14:paraId="7CA4C76D" w14:textId="77777777" w:rsidR="00A26A1E" w:rsidRDefault="00A26A1E">
      <w:pPr>
        <w:rPr>
          <w:sz w:val="24"/>
          <w:szCs w:val="24"/>
        </w:rPr>
      </w:pPr>
    </w:p>
    <w:p w14:paraId="5883921D" w14:textId="77777777" w:rsidR="00A26A1E" w:rsidRPr="008044A6" w:rsidRDefault="00000000">
      <w:pPr>
        <w:rPr>
          <w:sz w:val="24"/>
          <w:szCs w:val="24"/>
          <w:lang w:val="en-US"/>
        </w:rPr>
      </w:pPr>
      <w:r w:rsidRPr="008044A6">
        <w:rPr>
          <w:rFonts w:ascii="Arial Unicode MS" w:eastAsia="Arial Unicode MS" w:hAnsi="Arial Unicode MS" w:cs="Arial Unicode MS"/>
          <w:sz w:val="24"/>
          <w:szCs w:val="24"/>
          <w:lang w:val="en-US"/>
        </w:rPr>
        <w:t xml:space="preserve">B   </w:t>
      </w:r>
      <w:r>
        <w:rPr>
          <w:rFonts w:ascii="Arial Unicode MS" w:eastAsia="Arial Unicode MS" w:hAnsi="Arial Unicode MS" w:cs="Arial Unicode MS"/>
          <w:sz w:val="24"/>
          <w:szCs w:val="24"/>
        </w:rPr>
        <w:t>聖光聖經聖地資訊網</w:t>
      </w:r>
    </w:p>
    <w:p w14:paraId="4A894391" w14:textId="77777777" w:rsidR="00A26A1E" w:rsidRPr="008044A6" w:rsidRDefault="00000000">
      <w:pPr>
        <w:rPr>
          <w:sz w:val="24"/>
          <w:szCs w:val="24"/>
          <w:lang w:val="en-US"/>
        </w:rPr>
      </w:pPr>
      <w:hyperlink r:id="rId7">
        <w:r w:rsidRPr="008044A6">
          <w:rPr>
            <w:color w:val="1155CC"/>
            <w:sz w:val="24"/>
            <w:szCs w:val="24"/>
            <w:u w:val="single"/>
            <w:lang w:val="en-US"/>
          </w:rPr>
          <w:t>https://biblegeography.holylight.org.tw/index/condensedbible_map_detail?m_id=009</w:t>
        </w:r>
      </w:hyperlink>
    </w:p>
    <w:p w14:paraId="0EF1F423" w14:textId="77777777" w:rsidR="00A26A1E" w:rsidRPr="008044A6" w:rsidRDefault="00A26A1E">
      <w:pPr>
        <w:rPr>
          <w:sz w:val="24"/>
          <w:szCs w:val="24"/>
          <w:lang w:val="en-US"/>
        </w:rPr>
      </w:pPr>
    </w:p>
    <w:p w14:paraId="732F89C0" w14:textId="77777777" w:rsidR="00A26A1E" w:rsidRDefault="00000000">
      <w:pP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2  亞伯拉罕兩次以妻作妹</w:t>
      </w:r>
    </w:p>
    <w:p w14:paraId="01C47CF2" w14:textId="77777777" w:rsidR="00A26A1E" w:rsidRDefault="00A26A1E">
      <w:pPr>
        <w:rPr>
          <w:sz w:val="24"/>
          <w:szCs w:val="24"/>
        </w:rPr>
      </w:pPr>
    </w:p>
    <w:p w14:paraId="69F9FC7F" w14:textId="77777777" w:rsidR="00A26A1E" w:rsidRDefault="00000000">
      <w:pP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A  第一次</w:t>
      </w:r>
    </w:p>
    <w:p w14:paraId="365870E7" w14:textId="77777777" w:rsidR="00A26A1E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tbl>
      <w:tblPr>
        <w:tblStyle w:val="a5"/>
        <w:tblW w:w="76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65"/>
        <w:gridCol w:w="335"/>
        <w:gridCol w:w="6620"/>
      </w:tblGrid>
      <w:tr w:rsidR="00A26A1E" w14:paraId="360D8B50" w14:textId="77777777">
        <w:trPr>
          <w:trHeight w:val="1100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01373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12:8</w:t>
            </w: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71233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  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1E5E7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從 那 裡 他 又 遷 到 伯 特 利 東 邊 的 山 、 支 搭 帳 棚 ． 西 邊 是 </w:t>
            </w:r>
            <w:r>
              <w:rPr>
                <w:rFonts w:ascii="Arial Unicode MS" w:eastAsia="Arial Unicode MS" w:hAnsi="Arial Unicode MS" w:cs="Arial Unicode MS"/>
                <w:color w:val="FF0000"/>
                <w:sz w:val="24"/>
                <w:szCs w:val="24"/>
              </w:rPr>
              <w:t>伯 特 利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、 東 邊 是</w:t>
            </w:r>
            <w:r>
              <w:rPr>
                <w:rFonts w:ascii="Arial Unicode MS" w:eastAsia="Arial Unicode MS" w:hAnsi="Arial Unicode MS" w:cs="Arial Unicode MS"/>
                <w:color w:val="FF0000"/>
                <w:sz w:val="24"/>
                <w:szCs w:val="24"/>
              </w:rPr>
              <w:t xml:space="preserve"> 艾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． 他 在 那 裡 又 為 耶 和 華 築 了 一 座 壇 、 求 告 耶 和 華 的 名 。</w:t>
            </w:r>
          </w:p>
        </w:tc>
      </w:tr>
      <w:tr w:rsidR="00A26A1E" w14:paraId="3CB68311" w14:textId="77777777">
        <w:trPr>
          <w:trHeight w:val="500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63EF9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12:9</w:t>
            </w: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AB82A" w14:textId="77777777" w:rsidR="00A26A1E" w:rsidRDefault="00A26A1E">
            <w:pPr>
              <w:rPr>
                <w:sz w:val="24"/>
                <w:szCs w:val="24"/>
              </w:rPr>
            </w:pP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7F7B4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後 來 亞 伯 蘭 又 漸 漸 遷 往 </w:t>
            </w:r>
            <w:r>
              <w:rPr>
                <w:rFonts w:ascii="Arial Unicode MS" w:eastAsia="Arial Unicode MS" w:hAnsi="Arial Unicode MS" w:cs="Arial Unicode MS"/>
                <w:color w:val="FF0000"/>
                <w:sz w:val="24"/>
                <w:szCs w:val="24"/>
              </w:rPr>
              <w:t>南 地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去 。</w:t>
            </w:r>
          </w:p>
        </w:tc>
      </w:tr>
    </w:tbl>
    <w:p w14:paraId="40CEF260" w14:textId="77777777" w:rsidR="00A26A1E" w:rsidRDefault="00A26A1E">
      <w:pPr>
        <w:rPr>
          <w:sz w:val="24"/>
          <w:szCs w:val="24"/>
        </w:rPr>
      </w:pPr>
    </w:p>
    <w:p w14:paraId="5E35267D" w14:textId="77777777" w:rsidR="00A26A1E" w:rsidRDefault="00000000">
      <w:pP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12:10</w:t>
      </w:r>
      <w:r>
        <w:rPr>
          <w:rFonts w:ascii="Arial Unicode MS" w:eastAsia="Arial Unicode MS" w:hAnsi="Arial Unicode MS" w:cs="Arial Unicode MS"/>
          <w:sz w:val="24"/>
          <w:szCs w:val="24"/>
        </w:rPr>
        <w:tab/>
        <w:t xml:space="preserve">     那 地 遭 遇 饑 荒 、 因 饑 荒 甚 大 、 亞 伯 蘭 就 </w:t>
      </w:r>
      <w:r>
        <w:rPr>
          <w:rFonts w:ascii="Arial Unicode MS" w:eastAsia="Arial Unicode MS" w:hAnsi="Arial Unicode MS" w:cs="Arial Unicode MS"/>
          <w:color w:val="FF0000"/>
          <w:sz w:val="24"/>
          <w:szCs w:val="24"/>
        </w:rPr>
        <w:t>下 埃 及 去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、 要 在 那 </w:t>
      </w:r>
    </w:p>
    <w:p w14:paraId="38126C8B" w14:textId="77777777" w:rsidR="00A26A1E" w:rsidRDefault="00000000">
      <w:pP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裡 </w:t>
      </w:r>
      <w:r>
        <w:rPr>
          <w:rFonts w:ascii="Arial Unicode MS" w:eastAsia="Arial Unicode MS" w:hAnsi="Arial Unicode MS" w:cs="Arial Unicode MS"/>
          <w:color w:val="FF0000"/>
          <w:sz w:val="24"/>
          <w:szCs w:val="24"/>
        </w:rPr>
        <w:t>暫 居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。</w:t>
      </w:r>
    </w:p>
    <w:p w14:paraId="35DACFE3" w14:textId="77777777" w:rsidR="00A26A1E" w:rsidRDefault="00A26A1E">
      <w:pPr>
        <w:rPr>
          <w:sz w:val="24"/>
          <w:szCs w:val="24"/>
        </w:rPr>
      </w:pPr>
    </w:p>
    <w:p w14:paraId="26660491" w14:textId="77777777" w:rsidR="00A26A1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33BDA9A7" wp14:editId="0E223E04">
            <wp:extent cx="3371516" cy="3387725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71516" cy="3387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48FCCA6" w14:textId="77777777" w:rsidR="00A26A1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Gungsuh" w:eastAsia="Gungsuh" w:hAnsi="Gungsuh" w:cs="Gungsuh"/>
          <w:sz w:val="24"/>
          <w:szCs w:val="24"/>
        </w:rPr>
        <w:lastRenderedPageBreak/>
        <w:t xml:space="preserve">  B  第二次</w:t>
      </w:r>
    </w:p>
    <w:p w14:paraId="5BAAD41F" w14:textId="77777777" w:rsidR="00A26A1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tbl>
      <w:tblPr>
        <w:tblStyle w:val="a6"/>
        <w:tblW w:w="76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65"/>
        <w:gridCol w:w="335"/>
        <w:gridCol w:w="6620"/>
      </w:tblGrid>
      <w:tr w:rsidR="00A26A1E" w14:paraId="1C207C41" w14:textId="77777777">
        <w:trPr>
          <w:trHeight w:val="800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87E9B" w14:textId="77777777" w:rsidR="00A26A1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20:1</w:t>
            </w: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DD5E0" w14:textId="77777777" w:rsidR="00A26A1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  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2DCD8" w14:textId="77777777" w:rsidR="00A26A1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ungsuh" w:eastAsia="Gungsuh" w:hAnsi="Gungsuh" w:cs="Gungsuh"/>
                <w:sz w:val="24"/>
                <w:szCs w:val="24"/>
              </w:rPr>
              <w:t xml:space="preserve">亞 伯 拉 罕 從 </w:t>
            </w:r>
            <w:r>
              <w:rPr>
                <w:rFonts w:ascii="Gungsuh" w:eastAsia="Gungsuh" w:hAnsi="Gungsuh" w:cs="Gungsuh"/>
                <w:color w:val="FF0000"/>
                <w:sz w:val="24"/>
                <w:szCs w:val="24"/>
              </w:rPr>
              <w:t>那 裡</w:t>
            </w:r>
            <w:r>
              <w:rPr>
                <w:rFonts w:ascii="Gungsuh" w:eastAsia="Gungsuh" w:hAnsi="Gungsuh" w:cs="Gungsuh"/>
                <w:sz w:val="24"/>
                <w:szCs w:val="24"/>
              </w:rPr>
              <w:t xml:space="preserve"> 向 南 地 遷 去 、 寄 居 在 </w:t>
            </w:r>
            <w:r>
              <w:rPr>
                <w:rFonts w:ascii="Gungsuh" w:eastAsia="Gungsuh" w:hAnsi="Gungsuh" w:cs="Gungsuh"/>
                <w:color w:val="FF0000"/>
                <w:sz w:val="24"/>
                <w:szCs w:val="24"/>
              </w:rPr>
              <w:t>加 低 斯</w:t>
            </w:r>
            <w:r>
              <w:rPr>
                <w:rFonts w:ascii="Gungsuh" w:eastAsia="Gungsuh" w:hAnsi="Gungsuh" w:cs="Gungsuh"/>
                <w:sz w:val="24"/>
                <w:szCs w:val="24"/>
              </w:rPr>
              <w:t xml:space="preserve"> 和 書 珥 中 間 的 基 拉 耳 。</w:t>
            </w:r>
          </w:p>
          <w:p w14:paraId="4F1F4EF1" w14:textId="77777777" w:rsidR="00A26A1E" w:rsidRDefault="00A26A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2452C8" w14:textId="77777777" w:rsidR="00A26A1E" w:rsidRDefault="00A26A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88BDB1" w14:textId="77777777" w:rsidR="00A26A1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ungsuh" w:eastAsia="Gungsuh" w:hAnsi="Gungsuh" w:cs="Gungsuh"/>
                <w:sz w:val="24"/>
                <w:szCs w:val="24"/>
              </w:rPr>
              <w:t>18:1</w:t>
            </w:r>
            <w:r>
              <w:rPr>
                <w:rFonts w:ascii="Gungsuh" w:eastAsia="Gungsuh" w:hAnsi="Gungsuh" w:cs="Gungsuh"/>
                <w:sz w:val="24"/>
                <w:szCs w:val="24"/>
              </w:rPr>
              <w:tab/>
              <w:t>耶 和 華 在 幔 利 橡 樹 那 裡 、 向 亞 伯 拉 罕 顯 現 出 來 ． 那 時 正 熱 、 亞 伯 拉 罕 坐 在 帳 棚 門 口 。</w:t>
            </w:r>
          </w:p>
          <w:p w14:paraId="2BE1ECAB" w14:textId="77777777" w:rsidR="00A26A1E" w:rsidRDefault="00A26A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412CE6" w14:textId="77777777" w:rsidR="00A26A1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114300" distB="114300" distL="114300" distR="114300" wp14:anchorId="52B1EAD5" wp14:editId="0E8ABCE2">
                  <wp:extent cx="4067175" cy="3048000"/>
                  <wp:effectExtent l="0" t="0" r="0" b="0"/>
                  <wp:docPr id="4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7175" cy="3048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641FB1" w14:textId="77777777" w:rsidR="00A26A1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114300" distB="114300" distL="114300" distR="114300" wp14:anchorId="7B7CD2DC" wp14:editId="7EB23AED">
                  <wp:extent cx="4067175" cy="2984500"/>
                  <wp:effectExtent l="0" t="0" r="0" b="0"/>
                  <wp:docPr id="5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7175" cy="2984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4B90E0" w14:textId="77777777" w:rsidR="00A26A1E" w:rsidRDefault="00A26A1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F019945" w14:textId="77777777" w:rsidR="00A26A1E" w:rsidRDefault="00A26A1E">
      <w:pPr>
        <w:rPr>
          <w:sz w:val="24"/>
          <w:szCs w:val="24"/>
        </w:rPr>
      </w:pPr>
    </w:p>
    <w:p w14:paraId="5B61D93C" w14:textId="77777777" w:rsidR="00A26A1E" w:rsidRDefault="00A26A1E">
      <w:pPr>
        <w:rPr>
          <w:sz w:val="24"/>
          <w:szCs w:val="24"/>
        </w:rPr>
      </w:pPr>
    </w:p>
    <w:tbl>
      <w:tblPr>
        <w:tblStyle w:val="a7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A26A1E" w14:paraId="52D42D72" w14:textId="77777777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7C596" w14:textId="77777777" w:rsidR="00A26A1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lastRenderedPageBreak/>
              <w:t>第一次 12章10至20節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3EFD3" w14:textId="77777777" w:rsidR="00A26A1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第二次  20章1至16節</w:t>
            </w:r>
          </w:p>
        </w:tc>
      </w:tr>
      <w:tr w:rsidR="00A26A1E" w14:paraId="75615CBF" w14:textId="77777777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0464E" w14:textId="77777777" w:rsidR="00A26A1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12:10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ab/>
              <w:t xml:space="preserve">  那 地 </w:t>
            </w:r>
            <w:r>
              <w:rPr>
                <w:rFonts w:ascii="Arial Unicode MS" w:eastAsia="Arial Unicode MS" w:hAnsi="Arial Unicode MS" w:cs="Arial Unicode MS"/>
                <w:color w:val="FF0000"/>
                <w:sz w:val="24"/>
                <w:szCs w:val="24"/>
              </w:rPr>
              <w:t>遭 遇 饑 荒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、 因 饑 荒 甚 大 、 亞 伯 蘭 就 下 埃 及 去 、 要 在 那 裡 暫 居 。</w:t>
            </w:r>
          </w:p>
          <w:p w14:paraId="26F5FAA6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459D83C0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46D44799" w14:textId="77777777" w:rsidR="00A26A1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12:11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ab/>
              <w:t>將 近 埃 及 就 對 他 妻 子 撒 萊 說 、 我 知 道 你 是 容 貌 俊 美 的 婦 人 ．</w:t>
            </w:r>
          </w:p>
          <w:p w14:paraId="58CB932B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14D9C99E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02186295" w14:textId="77777777" w:rsidR="00A26A1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12:12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ab/>
              <w:t>埃 及 人 看 見 你 必 說 、 這 是 他 的 妻 子 、 他 們 就 要 殺 我 、 卻 叫 你 存 活 。</w:t>
            </w:r>
          </w:p>
          <w:p w14:paraId="7C8A99BC" w14:textId="77777777" w:rsidR="00A26A1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12:13</w:t>
            </w:r>
            <w:r>
              <w:rPr>
                <w:sz w:val="24"/>
                <w:szCs w:val="24"/>
              </w:rPr>
              <w:tab/>
              <w:t xml:space="preserve"> </w:t>
            </w:r>
            <w:r>
              <w:rPr>
                <w:rFonts w:ascii="Arial Unicode MS" w:eastAsia="Arial Unicode MS" w:hAnsi="Arial Unicode MS" w:cs="Arial Unicode MS"/>
                <w:color w:val="FF0000"/>
                <w:sz w:val="24"/>
                <w:szCs w:val="24"/>
              </w:rPr>
              <w:t>求 你 說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、 你 是 我 的 妹 子 、 使 我 因 你 得 平 安 、 我 的 命 也 因 你 存 活 。</w:t>
            </w:r>
          </w:p>
          <w:p w14:paraId="6C38B68F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56C0870E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330A0EB6" w14:textId="77777777" w:rsidR="00A26A1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12:14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ab/>
              <w:t xml:space="preserve"> 及 至 亞 伯 蘭 到 了 埃 及 、 埃 及 人 看 見 那 婦 人 極 其 美 貌 。</w:t>
            </w:r>
          </w:p>
          <w:p w14:paraId="23E321CD" w14:textId="77777777" w:rsidR="00A26A1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12:15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ab/>
              <w:t xml:space="preserve"> 法 老 的 臣 宰 看 見 了 他 、 就 在 法 老 面 前 誇 獎 他 ． 那 婦 人 就 被 帶 進 法 老 的 宮 去 。</w:t>
            </w:r>
          </w:p>
          <w:p w14:paraId="5B948C77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6CDD86A5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09836AD8" w14:textId="77777777" w:rsidR="00A26A1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12:16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ab/>
              <w:t>法 老 因 這 婦 人 就 厚 待 亞 伯 蘭 、 亞 伯 蘭 得 了 許 多 牛 、 羊 、 駱 駝 、 公 驢 、 母 驢 、 僕 婢 。</w:t>
            </w:r>
          </w:p>
          <w:p w14:paraId="11A6A089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406966DC" w14:textId="77777777" w:rsidR="00A26A1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12:17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ab/>
              <w:t xml:space="preserve"> 耶 和 華 因 亞 伯 蘭 妻 子 撒 萊 的 緣 故 、 </w:t>
            </w:r>
            <w:r>
              <w:rPr>
                <w:rFonts w:ascii="Arial Unicode MS" w:eastAsia="Arial Unicode MS" w:hAnsi="Arial Unicode MS" w:cs="Arial Unicode MS"/>
                <w:color w:val="FF0000"/>
                <w:sz w:val="24"/>
                <w:szCs w:val="24"/>
              </w:rPr>
              <w:t>降 大 災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與 法 老 和 他 的 全 家 。</w:t>
            </w:r>
          </w:p>
          <w:p w14:paraId="269BDD84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448DD164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0FA6CB43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0CD08C54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37A434D4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318B7957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4EBACDA7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6F7071B5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47C71820" w14:textId="77777777" w:rsidR="00A26A1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12:18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ab/>
              <w:t xml:space="preserve"> 法 老 就 </w:t>
            </w:r>
            <w:r>
              <w:rPr>
                <w:rFonts w:ascii="Arial Unicode MS" w:eastAsia="Arial Unicode MS" w:hAnsi="Arial Unicode MS" w:cs="Arial Unicode MS"/>
                <w:color w:val="FF0000"/>
                <w:sz w:val="24"/>
                <w:szCs w:val="24"/>
              </w:rPr>
              <w:t>召 了 亞 伯 蘭 來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、 說 、 你 這 向 我 作 的 是 甚 麼 事 呢 、 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lastRenderedPageBreak/>
              <w:t>為 甚 麼 沒 有 告 訴 我 他 是 你 的 妻 子 ．</w:t>
            </w:r>
          </w:p>
          <w:p w14:paraId="3BF568B4" w14:textId="77777777" w:rsidR="00A26A1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12:19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ab/>
              <w:t xml:space="preserve">  為 甚 麼 說 、 他 是 你 的 妹 子 、 以 致 我 把 他 取 來 要 作 我 的 妻 子 ． 現 在 你 的 妻 子 在 這 裡 、 可 以 帶 他 走 罷 。</w:t>
            </w:r>
          </w:p>
          <w:p w14:paraId="50BE9C81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3B86D5E8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3EC90557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40DEAF33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39F41424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63B57009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4297E3A2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580499F0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43926F18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63BCBC91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5A9AE024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02959A47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404C3710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46E92D2B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7A76989E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32C9E8F9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06FB70CD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772321DD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19D720BC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6D0F931A" w14:textId="77777777" w:rsidR="00A26A1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12:20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ab/>
              <w:t xml:space="preserve">  於 是 法 老 吩 咐 人 將 </w:t>
            </w:r>
            <w:r>
              <w:rPr>
                <w:rFonts w:ascii="Arial Unicode MS" w:eastAsia="Arial Unicode MS" w:hAnsi="Arial Unicode MS" w:cs="Arial Unicode MS"/>
                <w:color w:val="FF0000"/>
                <w:sz w:val="24"/>
                <w:szCs w:val="24"/>
              </w:rPr>
              <w:t>亞 伯 蘭 和 他 妻 子 、 並 他 所 有 的 都 送 走 了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。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B3F3D" w14:textId="77777777" w:rsidR="00A26A1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lastRenderedPageBreak/>
              <w:t>20:1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ab/>
              <w:t xml:space="preserve">亞 伯 拉 罕 從 那 裡 向 南 地 遷 去 、 寄 居 在 加 低 斯 和 書 珥 中 間 的 </w:t>
            </w:r>
            <w:r>
              <w:rPr>
                <w:rFonts w:ascii="Arial Unicode MS" w:eastAsia="Arial Unicode MS" w:hAnsi="Arial Unicode MS" w:cs="Arial Unicode MS"/>
                <w:color w:val="FF0000"/>
                <w:sz w:val="24"/>
                <w:szCs w:val="24"/>
              </w:rPr>
              <w:t>基 拉 耳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。</w:t>
            </w:r>
          </w:p>
          <w:p w14:paraId="3E05C520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7E683EC7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003D568D" w14:textId="77777777" w:rsidR="00A26A1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20:2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ab/>
              <w:t xml:space="preserve">亞 伯 拉 罕 </w:t>
            </w:r>
            <w:r>
              <w:rPr>
                <w:rFonts w:ascii="Arial Unicode MS" w:eastAsia="Arial Unicode MS" w:hAnsi="Arial Unicode MS" w:cs="Arial Unicode MS"/>
                <w:color w:val="FF0000"/>
                <w:sz w:val="24"/>
                <w:szCs w:val="24"/>
              </w:rPr>
              <w:t>稱 他 的 妻 撒 拉 為 妹 子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、 基 拉 耳 王 亞 比 米 勒 差 人 把 撒 拉 取 了 去 。</w:t>
            </w:r>
          </w:p>
          <w:p w14:paraId="4C2E153F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1EF1EA4E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41B68116" w14:textId="77777777" w:rsidR="00A26A1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20:3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ab/>
              <w:t>但 夜 間 　 神 來 在 夢 中 、 對 亞 比 米 勒 說 、 你 是 個 死 人 哪 、 因 為 你 取 了 那 女 人 來 、 他 原 是 別 人 的 妻 子 。</w:t>
            </w:r>
          </w:p>
          <w:p w14:paraId="1182FF2A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69839D63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7939C277" w14:textId="77777777" w:rsidR="00A26A1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20:4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ab/>
              <w:t>亞 比 米 勒 卻 還 沒 有 親 近 撒 拉 ． 他 說 、 主 阿 、 連 有 義 的 國 你 也 要 毀 滅 麼 。</w:t>
            </w:r>
          </w:p>
          <w:p w14:paraId="37E657D3" w14:textId="77777777" w:rsidR="00A26A1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20:5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ab/>
              <w:t xml:space="preserve">那 人 豈 不 是 自 己 對 我 說 、 他 是 我 的 妹 子 麼 ． 就 是 女 人 也 自 己 說 、 他 是 我 的 哥 哥 ． </w:t>
            </w:r>
            <w:r>
              <w:rPr>
                <w:rFonts w:ascii="Arial Unicode MS" w:eastAsia="Arial Unicode MS" w:hAnsi="Arial Unicode MS" w:cs="Arial Unicode MS"/>
                <w:color w:val="FF0000"/>
                <w:sz w:val="24"/>
                <w:szCs w:val="24"/>
              </w:rPr>
              <w:t xml:space="preserve">我 作 這 事 、 是 心 正 手 潔 的 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。</w:t>
            </w:r>
          </w:p>
          <w:p w14:paraId="1AC41897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6FF011A6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67E2015E" w14:textId="77777777" w:rsidR="00A26A1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20:6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ab/>
              <w:t xml:space="preserve">神 在 夢 中 對 他 說 、 </w:t>
            </w:r>
            <w:r>
              <w:rPr>
                <w:rFonts w:ascii="Arial Unicode MS" w:eastAsia="Arial Unicode MS" w:hAnsi="Arial Unicode MS" w:cs="Arial Unicode MS"/>
                <w:color w:val="FF0000"/>
                <w:sz w:val="24"/>
                <w:szCs w:val="24"/>
              </w:rPr>
              <w:t xml:space="preserve">我 知 道 你 作 這 事 是 心 中 正 直 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、 我 也 攔 阻 了 你 、 免 得 你 得 罪 我 、 所 以 我 不 容 你 沾 著 他 。</w:t>
            </w:r>
          </w:p>
          <w:p w14:paraId="645B5AEC" w14:textId="77777777" w:rsidR="00A26A1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20:7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ab/>
              <w:t xml:space="preserve">現 在 你 把 這 人 的 妻 子 歸 還 他 、 因 為 </w:t>
            </w:r>
            <w:r>
              <w:rPr>
                <w:rFonts w:ascii="Arial Unicode MS" w:eastAsia="Arial Unicode MS" w:hAnsi="Arial Unicode MS" w:cs="Arial Unicode MS"/>
                <w:color w:val="FF0000"/>
                <w:sz w:val="24"/>
                <w:szCs w:val="24"/>
              </w:rPr>
              <w:t>他 是 先 知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、 他 要 為 你 禱 告 、 使 你 存 活 ． 你 若 不 歸 還 他 、 你 當 知 道 、 你 和 你 所 有 的 人 、 都 必 要 死 。</w:t>
            </w:r>
          </w:p>
          <w:p w14:paraId="1FBBFF88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0A46B82F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5614AA41" w14:textId="77777777" w:rsidR="00A26A1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20:8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ab/>
              <w:t>亞 比 米 勒 清 早 起 來 、 召 了 眾 臣 僕 來 、 將 這 些 事 都 說 給 他 們 聽 、 他 們 都 甚 懼 怕 。</w:t>
            </w:r>
          </w:p>
          <w:p w14:paraId="71D46EE1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7DAEA3D2" w14:textId="77777777" w:rsidR="00A26A1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20:9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ab/>
              <w:t xml:space="preserve">亞 比 米 勒 </w:t>
            </w:r>
            <w:r>
              <w:rPr>
                <w:rFonts w:ascii="Arial Unicode MS" w:eastAsia="Arial Unicode MS" w:hAnsi="Arial Unicode MS" w:cs="Arial Unicode MS"/>
                <w:color w:val="FF0000"/>
                <w:sz w:val="24"/>
                <w:szCs w:val="24"/>
              </w:rPr>
              <w:t>召 了 亞 伯 拉 罕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來 、 對 他 說 、 你 怎 麼 向 我 這 樣 行 呢 、 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lastRenderedPageBreak/>
              <w:t>我 在 甚 麼 事 上 得 罪 了 你 、 你 竟 使 我 和 我 國 裡 的 人 陷 在 大 罪 裡 ． 你 向 我 行 不 當 行 的 事 了 。</w:t>
            </w:r>
          </w:p>
          <w:p w14:paraId="2FCFB9AF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4F1334EE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2EE27DCE" w14:textId="77777777" w:rsidR="00A26A1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20:10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ab/>
              <w:t xml:space="preserve">  亞 比 米 勒 又 對 亞 伯 拉 罕 說 、 你 見 了 甚 麼 纔 作 這 事 呢 。</w:t>
            </w:r>
          </w:p>
          <w:p w14:paraId="42011E87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3FFD00F4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681A574C" w14:textId="77777777" w:rsidR="00A26A1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20:11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ab/>
              <w:t xml:space="preserve">  亞 伯 拉 罕 說 、 </w:t>
            </w:r>
            <w:r>
              <w:rPr>
                <w:rFonts w:ascii="Arial Unicode MS" w:eastAsia="Arial Unicode MS" w:hAnsi="Arial Unicode MS" w:cs="Arial Unicode MS"/>
                <w:color w:val="FF0000"/>
                <w:sz w:val="24"/>
                <w:szCs w:val="24"/>
              </w:rPr>
              <w:t>我 以 為 這 地 方 的 人 總 不 懼 怕 　 神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、 必 為 我 妻 子 的 緣 故 殺 我 。</w:t>
            </w:r>
          </w:p>
          <w:p w14:paraId="5593E376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258A1271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3CF23418" w14:textId="77777777" w:rsidR="00A26A1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20:12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ab/>
              <w:t xml:space="preserve">  況 且 他 也 實 在 是 我 的 妹 子 、 他 與 我 是 </w:t>
            </w:r>
            <w:r>
              <w:rPr>
                <w:rFonts w:ascii="Arial Unicode MS" w:eastAsia="Arial Unicode MS" w:hAnsi="Arial Unicode MS" w:cs="Arial Unicode MS"/>
                <w:color w:val="FF0000"/>
                <w:sz w:val="24"/>
                <w:szCs w:val="24"/>
              </w:rPr>
              <w:t>同 父 異 母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、 後 來 作 了 我 的 妻 子 。</w:t>
            </w:r>
          </w:p>
          <w:p w14:paraId="32C55BA7" w14:textId="77777777" w:rsidR="00A26A1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20:13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ab/>
              <w:t xml:space="preserve">  當 　 神 叫 我 </w:t>
            </w:r>
            <w:r>
              <w:rPr>
                <w:rFonts w:ascii="Arial Unicode MS" w:eastAsia="Arial Unicode MS" w:hAnsi="Arial Unicode MS" w:cs="Arial Unicode MS"/>
                <w:color w:val="FF0000"/>
                <w:sz w:val="24"/>
                <w:szCs w:val="24"/>
              </w:rPr>
              <w:t>離 開 父 家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飄 流 在 外 的 時 候 、 我 對 他 說 、 我 們 無 論 走 到 甚 麼 地 方 、 你 可 以 對 人 說 、 他 是 我 的 哥 哥 ． 這 就 是 你 待 我 的 恩 典 了 。</w:t>
            </w:r>
          </w:p>
          <w:p w14:paraId="5859F4D3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0E1236B8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6BC9F22E" w14:textId="77777777" w:rsidR="00A26A1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20:14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ab/>
              <w:t xml:space="preserve">  亞 比 米 勒 把 牛 羊 、 僕 婢 賜 給 亞 伯 拉 罕 、 又 把 他 的 </w:t>
            </w:r>
            <w:r>
              <w:rPr>
                <w:rFonts w:ascii="Arial Unicode MS" w:eastAsia="Arial Unicode MS" w:hAnsi="Arial Unicode MS" w:cs="Arial Unicode MS"/>
                <w:color w:val="FF0000"/>
                <w:sz w:val="24"/>
                <w:szCs w:val="24"/>
              </w:rPr>
              <w:t>妻 子 撒 拉 歸 還 他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。</w:t>
            </w:r>
          </w:p>
          <w:p w14:paraId="3D5CB789" w14:textId="77777777" w:rsidR="00A26A1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20:15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ab/>
              <w:t xml:space="preserve">  亞 比 米 勒 又 說 、 看 哪 、 我 的 地 都 在 你 面 前 、 你 可 以 隨 意 居 住 。</w:t>
            </w:r>
          </w:p>
          <w:p w14:paraId="28F9E11B" w14:textId="77777777" w:rsidR="00A26A1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20:16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ab/>
              <w:t xml:space="preserve">  又 對 撒 拉 說 、 我 給 你 哥 哥 一 千 銀 子 、 作 為 你 在 閤 家 人 面 前 遮 羞 的 、 〔 羞 原 文 作 眼 〕 你 就 在 眾 人 面 前 沒 有 不 是 了 。</w:t>
            </w:r>
          </w:p>
          <w:p w14:paraId="153D9696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76C6C0CC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41DF36D0" w14:textId="77777777" w:rsidR="00A26A1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20:17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ab/>
              <w:t xml:space="preserve">  亞 伯 拉 罕 禱 告 　 神 、 　 神 就 醫 好 了 亞 比 米 勒 和 他 的 妻 子 、 並 他 的 眾 女 僕 、 他 們 便 能 生 育 。</w:t>
            </w:r>
          </w:p>
          <w:p w14:paraId="2B46A833" w14:textId="77777777" w:rsidR="00A26A1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20:18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ab/>
              <w:t xml:space="preserve">  因 耶 和 華 為 亞 伯 拉 罕 的 妻 子 撒 拉 的 緣 故 、 已 經 使 亞 比 米 勒 家 中 的 婦 人 、 不 能 生 育 。</w:t>
            </w:r>
          </w:p>
          <w:p w14:paraId="50AF6FD0" w14:textId="77777777" w:rsidR="00A26A1E" w:rsidRDefault="00A26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5153FE67" w14:textId="77777777" w:rsidR="00A26A1E" w:rsidRDefault="00000000">
      <w:pP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lastRenderedPageBreak/>
        <w:t xml:space="preserve">3  亞伯拉罕與羅得 </w:t>
      </w:r>
    </w:p>
    <w:p w14:paraId="1E539960" w14:textId="77777777" w:rsidR="00A26A1E" w:rsidRDefault="00A26A1E">
      <w:pPr>
        <w:rPr>
          <w:sz w:val="24"/>
          <w:szCs w:val="24"/>
        </w:rPr>
      </w:pPr>
    </w:p>
    <w:tbl>
      <w:tblPr>
        <w:tblStyle w:val="a8"/>
        <w:tblW w:w="76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65"/>
        <w:gridCol w:w="335"/>
        <w:gridCol w:w="6620"/>
      </w:tblGrid>
      <w:tr w:rsidR="00A26A1E" w14:paraId="39416465" w14:textId="77777777">
        <w:trPr>
          <w:trHeight w:val="500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FB731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13:2</w:t>
            </w: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398EF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  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EE344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亞 伯 蘭 的 金 、 銀 、 牲 畜 極 多 。</w:t>
            </w:r>
          </w:p>
        </w:tc>
      </w:tr>
      <w:tr w:rsidR="00A26A1E" w14:paraId="4E3C2BF4" w14:textId="77777777">
        <w:trPr>
          <w:trHeight w:val="800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5557A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13:3</w:t>
            </w: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CFA8A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  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47C70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他 從 </w:t>
            </w:r>
            <w:r>
              <w:rPr>
                <w:rFonts w:ascii="Arial Unicode MS" w:eastAsia="Arial Unicode MS" w:hAnsi="Arial Unicode MS" w:cs="Arial Unicode MS"/>
                <w:color w:val="FF0000"/>
                <w:sz w:val="24"/>
                <w:szCs w:val="24"/>
              </w:rPr>
              <w:t>南 地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漸 漸 往 </w:t>
            </w:r>
            <w:r>
              <w:rPr>
                <w:rFonts w:ascii="Arial Unicode MS" w:eastAsia="Arial Unicode MS" w:hAnsi="Arial Unicode MS" w:cs="Arial Unicode MS"/>
                <w:color w:val="FF0000"/>
                <w:sz w:val="24"/>
                <w:szCs w:val="24"/>
              </w:rPr>
              <w:t>伯 特 利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去 、 到 了 伯 特 利 和 艾 的 中 間 、 就 是 從 前 支 搭 帳 棚 的 地 方 、</w:t>
            </w:r>
          </w:p>
          <w:p w14:paraId="2666BBB7" w14:textId="77777777" w:rsidR="00A26A1E" w:rsidRDefault="00A26A1E">
            <w:pPr>
              <w:rPr>
                <w:sz w:val="24"/>
                <w:szCs w:val="24"/>
              </w:rPr>
            </w:pPr>
          </w:p>
        </w:tc>
      </w:tr>
    </w:tbl>
    <w:p w14:paraId="756F0CA0" w14:textId="77777777" w:rsidR="00A26A1E" w:rsidRDefault="00A26A1E">
      <w:pPr>
        <w:rPr>
          <w:sz w:val="24"/>
          <w:szCs w:val="24"/>
        </w:rPr>
      </w:pPr>
    </w:p>
    <w:tbl>
      <w:tblPr>
        <w:tblStyle w:val="a9"/>
        <w:tblW w:w="76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65"/>
        <w:gridCol w:w="335"/>
        <w:gridCol w:w="6620"/>
      </w:tblGrid>
      <w:tr w:rsidR="00A26A1E" w14:paraId="2D7F0A06" w14:textId="77777777">
        <w:trPr>
          <w:trHeight w:val="800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43FED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13:6</w:t>
            </w: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52CDC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  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6AB84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那 地 </w:t>
            </w:r>
            <w:r>
              <w:rPr>
                <w:rFonts w:ascii="Arial Unicode MS" w:eastAsia="Arial Unicode MS" w:hAnsi="Arial Unicode MS" w:cs="Arial Unicode MS"/>
                <w:color w:val="FF0000"/>
                <w:sz w:val="24"/>
                <w:szCs w:val="24"/>
              </w:rPr>
              <w:t>容 不 下 他 們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、 因 為 他 們 的 財 物 甚 多 、 使 他 們 不 能 同 居 。</w:t>
            </w:r>
          </w:p>
          <w:p w14:paraId="380EDE9D" w14:textId="77777777" w:rsidR="00A26A1E" w:rsidRDefault="00A26A1E">
            <w:pPr>
              <w:rPr>
                <w:sz w:val="24"/>
                <w:szCs w:val="24"/>
              </w:rPr>
            </w:pPr>
          </w:p>
        </w:tc>
      </w:tr>
    </w:tbl>
    <w:p w14:paraId="7DB04B9D" w14:textId="77777777" w:rsidR="00A26A1E" w:rsidRDefault="00A26A1E">
      <w:pPr>
        <w:rPr>
          <w:sz w:val="24"/>
          <w:szCs w:val="24"/>
        </w:rPr>
      </w:pPr>
    </w:p>
    <w:tbl>
      <w:tblPr>
        <w:tblStyle w:val="aa"/>
        <w:tblW w:w="76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85"/>
        <w:gridCol w:w="335"/>
        <w:gridCol w:w="6500"/>
      </w:tblGrid>
      <w:tr w:rsidR="00A26A1E" w14:paraId="20521637" w14:textId="77777777">
        <w:trPr>
          <w:trHeight w:val="110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1B227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13:10</w:t>
            </w: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C8691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  </w:t>
            </w: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34104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羅 得 舉 目 看 見 </w:t>
            </w:r>
            <w:r>
              <w:rPr>
                <w:rFonts w:ascii="Arial Unicode MS" w:eastAsia="Arial Unicode MS" w:hAnsi="Arial Unicode MS" w:cs="Arial Unicode MS"/>
                <w:color w:val="FF0000"/>
                <w:sz w:val="24"/>
                <w:szCs w:val="24"/>
              </w:rPr>
              <w:t>約 但 河 的 全 平 原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、 直 到 </w:t>
            </w:r>
            <w:r>
              <w:rPr>
                <w:rFonts w:ascii="Arial Unicode MS" w:eastAsia="Arial Unicode MS" w:hAnsi="Arial Unicode MS" w:cs="Arial Unicode MS"/>
                <w:color w:val="FF0000"/>
                <w:sz w:val="24"/>
                <w:szCs w:val="24"/>
              </w:rPr>
              <w:t>瑣 珥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、 都 是 滋 潤 的 、 那 地 在 耶 和 華 未 滅 </w:t>
            </w:r>
            <w:r>
              <w:rPr>
                <w:rFonts w:ascii="Arial Unicode MS" w:eastAsia="Arial Unicode MS" w:hAnsi="Arial Unicode MS" w:cs="Arial Unicode MS"/>
                <w:color w:val="FF0000"/>
                <w:sz w:val="24"/>
                <w:szCs w:val="24"/>
              </w:rPr>
              <w:t>所 多 瑪 、 蛾 摩 拉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以 先 、 如 同 耶 和 華 的 園 子 、 也 像 埃 及 地 。</w:t>
            </w:r>
          </w:p>
        </w:tc>
      </w:tr>
      <w:tr w:rsidR="00A26A1E" w14:paraId="25B845AA" w14:textId="77777777">
        <w:trPr>
          <w:trHeight w:val="80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AF4B4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13:11</w:t>
            </w: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A641F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  </w:t>
            </w: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FE516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於 是 羅 得 選 擇 約 但 河 的 全 平 原 、 </w:t>
            </w:r>
            <w:r>
              <w:rPr>
                <w:rFonts w:ascii="Arial Unicode MS" w:eastAsia="Arial Unicode MS" w:hAnsi="Arial Unicode MS" w:cs="Arial Unicode MS"/>
                <w:color w:val="FF0000"/>
                <w:sz w:val="24"/>
                <w:szCs w:val="24"/>
              </w:rPr>
              <w:t>往 東 遷 移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． 他 們 就 彼 此 分 離 了 。</w:t>
            </w:r>
          </w:p>
          <w:p w14:paraId="4A643F27" w14:textId="77777777" w:rsidR="00A26A1E" w:rsidRDefault="00A26A1E">
            <w:pPr>
              <w:rPr>
                <w:sz w:val="24"/>
                <w:szCs w:val="24"/>
              </w:rPr>
            </w:pPr>
          </w:p>
          <w:p w14:paraId="02D7A3EC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114300" distB="114300" distL="114300" distR="114300" wp14:anchorId="168BA3CA" wp14:editId="7B2E327E">
                  <wp:extent cx="2764155" cy="4003040"/>
                  <wp:effectExtent l="0" t="0" r="0" b="0"/>
                  <wp:docPr id="8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4155" cy="4003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5555B1" w14:textId="77777777" w:rsidR="00A26A1E" w:rsidRDefault="00A26A1E">
      <w:pPr>
        <w:rPr>
          <w:sz w:val="24"/>
          <w:szCs w:val="24"/>
        </w:rPr>
      </w:pPr>
    </w:p>
    <w:tbl>
      <w:tblPr>
        <w:tblStyle w:val="ab"/>
        <w:tblW w:w="76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85"/>
        <w:gridCol w:w="335"/>
        <w:gridCol w:w="6500"/>
      </w:tblGrid>
      <w:tr w:rsidR="00A26A1E" w14:paraId="3FA1C26D" w14:textId="77777777">
        <w:trPr>
          <w:trHeight w:val="80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523FE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lastRenderedPageBreak/>
              <w:t>13:18</w:t>
            </w: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2A60F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  </w:t>
            </w: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95EAC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亞 伯 蘭 就 搬 了 帳 棚 、 來 到 </w:t>
            </w:r>
            <w:r>
              <w:rPr>
                <w:rFonts w:ascii="Arial Unicode MS" w:eastAsia="Arial Unicode MS" w:hAnsi="Arial Unicode MS" w:cs="Arial Unicode MS"/>
                <w:color w:val="FF0000"/>
                <w:sz w:val="24"/>
                <w:szCs w:val="24"/>
              </w:rPr>
              <w:t>希 伯 崙 幔 利 的 橡 樹 那 裡 居 住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、 在 那 裡 為 耶 和 華 築 了 一 座 壇 。</w:t>
            </w:r>
          </w:p>
        </w:tc>
      </w:tr>
    </w:tbl>
    <w:p w14:paraId="3BACB68D" w14:textId="77777777" w:rsidR="00A26A1E" w:rsidRDefault="00A26A1E">
      <w:pPr>
        <w:rPr>
          <w:sz w:val="24"/>
          <w:szCs w:val="24"/>
        </w:rPr>
      </w:pPr>
    </w:p>
    <w:tbl>
      <w:tblPr>
        <w:tblStyle w:val="ac"/>
        <w:tblW w:w="76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85"/>
        <w:gridCol w:w="335"/>
        <w:gridCol w:w="6500"/>
      </w:tblGrid>
      <w:tr w:rsidR="00A26A1E" w14:paraId="3E69ECB6" w14:textId="77777777">
        <w:trPr>
          <w:trHeight w:val="80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408BA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19:22</w:t>
            </w: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FA8AE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  </w:t>
            </w: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6DE46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你 要 速 速 的 逃 到 那 城 、 因 為 你 還 沒 有 到 那 裡 我 不 能 作 甚 麼 。 因 此 那 城 名 叫 </w:t>
            </w:r>
            <w:r>
              <w:rPr>
                <w:rFonts w:ascii="Arial Unicode MS" w:eastAsia="Arial Unicode MS" w:hAnsi="Arial Unicode MS" w:cs="Arial Unicode MS"/>
                <w:color w:val="FF0000"/>
                <w:sz w:val="24"/>
                <w:szCs w:val="24"/>
              </w:rPr>
              <w:t>瑣 珥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。 〔 瑣 珥 就 是 小 的 意 思 〕</w:t>
            </w:r>
          </w:p>
        </w:tc>
      </w:tr>
    </w:tbl>
    <w:p w14:paraId="00AACE53" w14:textId="77777777" w:rsidR="00A26A1E" w:rsidRDefault="00A26A1E">
      <w:pPr>
        <w:rPr>
          <w:sz w:val="24"/>
          <w:szCs w:val="24"/>
        </w:rPr>
      </w:pPr>
    </w:p>
    <w:p w14:paraId="33B9EF37" w14:textId="77777777" w:rsidR="00A26A1E" w:rsidRDefault="00A26A1E">
      <w:pPr>
        <w:rPr>
          <w:sz w:val="24"/>
          <w:szCs w:val="24"/>
        </w:rPr>
      </w:pPr>
    </w:p>
    <w:tbl>
      <w:tblPr>
        <w:tblStyle w:val="ad"/>
        <w:tblW w:w="76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85"/>
        <w:gridCol w:w="335"/>
        <w:gridCol w:w="6500"/>
      </w:tblGrid>
      <w:tr w:rsidR="00A26A1E" w14:paraId="511DE000" w14:textId="77777777">
        <w:trPr>
          <w:trHeight w:val="80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AD922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19:30</w:t>
            </w: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8F5FC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  </w:t>
            </w: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193BF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羅 得 因 為 怕 住 在 瑣 珥 、 就 同 他 兩 個 女 兒 </w:t>
            </w:r>
            <w:r>
              <w:rPr>
                <w:rFonts w:ascii="Arial Unicode MS" w:eastAsia="Arial Unicode MS" w:hAnsi="Arial Unicode MS" w:cs="Arial Unicode MS"/>
                <w:color w:val="FF0000"/>
                <w:sz w:val="24"/>
                <w:szCs w:val="24"/>
              </w:rPr>
              <w:t xml:space="preserve">從 瑣 珥 上 去 住 在 山 裡 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． 他 和 兩 個 女 兒 住 在 一 個 洞 裡 。</w:t>
            </w:r>
          </w:p>
        </w:tc>
      </w:tr>
    </w:tbl>
    <w:p w14:paraId="02274322" w14:textId="77777777" w:rsidR="00A26A1E" w:rsidRDefault="00A26A1E">
      <w:pPr>
        <w:rPr>
          <w:sz w:val="24"/>
          <w:szCs w:val="24"/>
        </w:rPr>
      </w:pPr>
    </w:p>
    <w:tbl>
      <w:tblPr>
        <w:tblStyle w:val="ae"/>
        <w:tblW w:w="76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85"/>
        <w:gridCol w:w="335"/>
        <w:gridCol w:w="6500"/>
      </w:tblGrid>
      <w:tr w:rsidR="00A26A1E" w14:paraId="325AD247" w14:textId="77777777">
        <w:trPr>
          <w:trHeight w:val="80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72EBE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19:37</w:t>
            </w: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8FC21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  </w:t>
            </w: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D44F2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大 女 兒 生 了 兒 子 、 給 他 起 名 叫 </w:t>
            </w:r>
            <w:r>
              <w:rPr>
                <w:rFonts w:ascii="Arial Unicode MS" w:eastAsia="Arial Unicode MS" w:hAnsi="Arial Unicode MS" w:cs="Arial Unicode MS"/>
                <w:color w:val="FF0000"/>
                <w:sz w:val="24"/>
                <w:szCs w:val="24"/>
              </w:rPr>
              <w:t>摩 押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、 就 是 現 今 摩 押 人 的 始 祖 。</w:t>
            </w:r>
          </w:p>
        </w:tc>
      </w:tr>
      <w:tr w:rsidR="00A26A1E" w14:paraId="03F4952E" w14:textId="77777777">
        <w:trPr>
          <w:trHeight w:val="80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1C9E1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19:38</w:t>
            </w: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A9FA5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  </w:t>
            </w: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B4DCA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小 女 兒 也 生 了 兒 子 、 給 他 起 名 叫 便 亞 米 、 就 是 現 今 </w:t>
            </w:r>
            <w:r>
              <w:rPr>
                <w:rFonts w:ascii="Arial Unicode MS" w:eastAsia="Arial Unicode MS" w:hAnsi="Arial Unicode MS" w:cs="Arial Unicode MS"/>
                <w:color w:val="FF0000"/>
                <w:sz w:val="24"/>
                <w:szCs w:val="24"/>
              </w:rPr>
              <w:t>亞 捫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人 的 始 祖 。</w:t>
            </w:r>
          </w:p>
          <w:p w14:paraId="25E417D9" w14:textId="77777777" w:rsidR="00A26A1E" w:rsidRDefault="00A26A1E">
            <w:pPr>
              <w:rPr>
                <w:sz w:val="24"/>
                <w:szCs w:val="24"/>
              </w:rPr>
            </w:pPr>
          </w:p>
          <w:p w14:paraId="3A73B507" w14:textId="77777777" w:rsidR="00A26A1E" w:rsidRDefault="00000000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114300" distB="114300" distL="114300" distR="114300" wp14:anchorId="455CBC85" wp14:editId="51763965">
                  <wp:extent cx="2441876" cy="4277360"/>
                  <wp:effectExtent l="0" t="0" r="0" b="8890"/>
                  <wp:docPr id="9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538" cy="428552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0BABB3" w14:textId="77777777" w:rsidR="00A26A1E" w:rsidRDefault="00000000">
      <w:pP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lastRenderedPageBreak/>
        <w:t>4  四王與五王之戰</w:t>
      </w:r>
    </w:p>
    <w:p w14:paraId="2FC6CF64" w14:textId="77777777" w:rsidR="00A26A1E" w:rsidRDefault="00A26A1E">
      <w:pPr>
        <w:rPr>
          <w:sz w:val="24"/>
          <w:szCs w:val="24"/>
        </w:rPr>
      </w:pPr>
    </w:p>
    <w:p w14:paraId="790EEF3D" w14:textId="77777777" w:rsidR="00A26A1E" w:rsidRDefault="00000000">
      <w:pPr>
        <w:rPr>
          <w:color w:val="34381F"/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rFonts w:ascii="Arial Unicode MS" w:eastAsia="Arial Unicode MS" w:hAnsi="Arial Unicode MS" w:cs="Arial Unicode MS"/>
          <w:color w:val="34381F"/>
          <w:sz w:val="24"/>
          <w:szCs w:val="24"/>
        </w:rPr>
        <w:t xml:space="preserve">14:1   當 暗 拉 非 作 </w:t>
      </w:r>
      <w:r>
        <w:rPr>
          <w:rFonts w:ascii="Arial Unicode MS" w:eastAsia="Arial Unicode MS" w:hAnsi="Arial Unicode MS" w:cs="Arial Unicode MS"/>
          <w:color w:val="FF0000"/>
          <w:sz w:val="24"/>
          <w:szCs w:val="24"/>
        </w:rPr>
        <w:t>示 拿</w:t>
      </w:r>
      <w:r>
        <w:rPr>
          <w:rFonts w:ascii="Arial Unicode MS" w:eastAsia="Arial Unicode MS" w:hAnsi="Arial Unicode MS" w:cs="Arial Unicode MS"/>
          <w:color w:val="34381F"/>
          <w:sz w:val="24"/>
          <w:szCs w:val="24"/>
        </w:rPr>
        <w:t xml:space="preserve"> 王 、 亞 略 作 </w:t>
      </w:r>
      <w:r>
        <w:rPr>
          <w:rFonts w:ascii="Arial Unicode MS" w:eastAsia="Arial Unicode MS" w:hAnsi="Arial Unicode MS" w:cs="Arial Unicode MS"/>
          <w:color w:val="FF0000"/>
          <w:sz w:val="24"/>
          <w:szCs w:val="24"/>
        </w:rPr>
        <w:t xml:space="preserve">以 拉 撒 </w:t>
      </w:r>
      <w:r>
        <w:rPr>
          <w:rFonts w:ascii="Arial Unicode MS" w:eastAsia="Arial Unicode MS" w:hAnsi="Arial Unicode MS" w:cs="Arial Unicode MS"/>
          <w:color w:val="34381F"/>
          <w:sz w:val="24"/>
          <w:szCs w:val="24"/>
        </w:rPr>
        <w:t xml:space="preserve">王 、 基 大 老 瑪 作 </w:t>
      </w:r>
      <w:r>
        <w:rPr>
          <w:rFonts w:ascii="Arial Unicode MS" w:eastAsia="Arial Unicode MS" w:hAnsi="Arial Unicode MS" w:cs="Arial Unicode MS"/>
          <w:color w:val="FF0000"/>
          <w:sz w:val="24"/>
          <w:szCs w:val="24"/>
        </w:rPr>
        <w:t xml:space="preserve">以 攔 </w:t>
      </w:r>
      <w:r>
        <w:rPr>
          <w:rFonts w:ascii="Arial Unicode MS" w:eastAsia="Arial Unicode MS" w:hAnsi="Arial Unicode MS" w:cs="Arial Unicode MS"/>
          <w:color w:val="34381F"/>
          <w:sz w:val="24"/>
          <w:szCs w:val="24"/>
        </w:rPr>
        <w:t xml:space="preserve">王 、 提 達 作 </w:t>
      </w:r>
      <w:r>
        <w:rPr>
          <w:rFonts w:ascii="Arial Unicode MS" w:eastAsia="Arial Unicode MS" w:hAnsi="Arial Unicode MS" w:cs="Arial Unicode MS"/>
          <w:color w:val="FF0000"/>
          <w:sz w:val="24"/>
          <w:szCs w:val="24"/>
        </w:rPr>
        <w:t>戈 印</w:t>
      </w:r>
      <w:r>
        <w:rPr>
          <w:rFonts w:ascii="Arial Unicode MS" w:eastAsia="Arial Unicode MS" w:hAnsi="Arial Unicode MS" w:cs="Arial Unicode MS"/>
          <w:color w:val="34381F"/>
          <w:sz w:val="24"/>
          <w:szCs w:val="24"/>
        </w:rPr>
        <w:t xml:space="preserve"> 王 的 時 候 。</w:t>
      </w:r>
    </w:p>
    <w:p w14:paraId="4CFCF50A" w14:textId="77777777" w:rsidR="00A26A1E" w:rsidRDefault="00A26A1E">
      <w:pPr>
        <w:rPr>
          <w:color w:val="34381F"/>
          <w:sz w:val="24"/>
          <w:szCs w:val="24"/>
        </w:rPr>
      </w:pPr>
    </w:p>
    <w:p w14:paraId="1F516078" w14:textId="77777777" w:rsidR="00A26A1E" w:rsidRDefault="00000000">
      <w:pPr>
        <w:rPr>
          <w:color w:val="34381F"/>
          <w:sz w:val="24"/>
          <w:szCs w:val="24"/>
        </w:rPr>
      </w:pPr>
      <w:r>
        <w:rPr>
          <w:noProof/>
          <w:color w:val="34381F"/>
          <w:sz w:val="24"/>
          <w:szCs w:val="24"/>
        </w:rPr>
        <w:drawing>
          <wp:inline distT="114300" distB="114300" distL="114300" distR="114300" wp14:anchorId="0646BD30" wp14:editId="62D488D1">
            <wp:extent cx="5731200" cy="3644900"/>
            <wp:effectExtent l="0" t="0" r="0" b="0"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644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FC80221" w14:textId="6645C849" w:rsidR="00A26A1E" w:rsidRDefault="00000000">
      <w:pPr>
        <w:spacing w:before="200" w:line="288" w:lineRule="auto"/>
        <w:rPr>
          <w:color w:val="34381F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34381F"/>
          <w:sz w:val="24"/>
          <w:szCs w:val="24"/>
        </w:rPr>
        <w:t xml:space="preserve">14:2    他 們 都 攻 打 </w:t>
      </w:r>
      <w:r>
        <w:rPr>
          <w:rFonts w:ascii="Arial Unicode MS" w:eastAsia="Arial Unicode MS" w:hAnsi="Arial Unicode MS" w:cs="Arial Unicode MS"/>
          <w:color w:val="FF0000"/>
          <w:sz w:val="24"/>
          <w:szCs w:val="24"/>
        </w:rPr>
        <w:t xml:space="preserve">所 多 瑪 </w:t>
      </w:r>
      <w:r>
        <w:rPr>
          <w:rFonts w:ascii="Arial Unicode MS" w:eastAsia="Arial Unicode MS" w:hAnsi="Arial Unicode MS" w:cs="Arial Unicode MS"/>
          <w:color w:val="34381F"/>
          <w:sz w:val="24"/>
          <w:szCs w:val="24"/>
        </w:rPr>
        <w:t xml:space="preserve">王 比 拉 、 </w:t>
      </w:r>
      <w:r>
        <w:rPr>
          <w:rFonts w:ascii="Arial Unicode MS" w:eastAsia="Arial Unicode MS" w:hAnsi="Arial Unicode MS" w:cs="Arial Unicode MS"/>
          <w:color w:val="FF0000"/>
          <w:sz w:val="24"/>
          <w:szCs w:val="24"/>
        </w:rPr>
        <w:t xml:space="preserve">蛾 摩 拉 </w:t>
      </w:r>
      <w:r>
        <w:rPr>
          <w:rFonts w:ascii="Arial Unicode MS" w:eastAsia="Arial Unicode MS" w:hAnsi="Arial Unicode MS" w:cs="Arial Unicode MS"/>
          <w:color w:val="34381F"/>
          <w:sz w:val="24"/>
          <w:szCs w:val="24"/>
        </w:rPr>
        <w:t xml:space="preserve">王 比 沙 、 </w:t>
      </w:r>
      <w:r>
        <w:rPr>
          <w:rFonts w:ascii="Arial Unicode MS" w:eastAsia="Arial Unicode MS" w:hAnsi="Arial Unicode MS" w:cs="Arial Unicode MS"/>
          <w:color w:val="FF0000"/>
          <w:sz w:val="24"/>
          <w:szCs w:val="24"/>
        </w:rPr>
        <w:t xml:space="preserve">押 瑪 </w:t>
      </w:r>
      <w:r>
        <w:rPr>
          <w:rFonts w:ascii="Arial Unicode MS" w:eastAsia="Arial Unicode MS" w:hAnsi="Arial Unicode MS" w:cs="Arial Unicode MS"/>
          <w:color w:val="34381F"/>
          <w:sz w:val="24"/>
          <w:szCs w:val="24"/>
        </w:rPr>
        <w:t xml:space="preserve">王 示 納 、 </w:t>
      </w:r>
      <w:r>
        <w:rPr>
          <w:rFonts w:ascii="Arial Unicode MS" w:eastAsia="Arial Unicode MS" w:hAnsi="Arial Unicode MS" w:cs="Arial Unicode MS"/>
          <w:color w:val="FF0000"/>
          <w:sz w:val="24"/>
          <w:szCs w:val="24"/>
        </w:rPr>
        <w:t>洗 扁</w:t>
      </w:r>
      <w:r>
        <w:rPr>
          <w:rFonts w:ascii="Arial Unicode MS" w:eastAsia="Arial Unicode MS" w:hAnsi="Arial Unicode MS" w:cs="Arial Unicode MS"/>
          <w:color w:val="34381F"/>
          <w:sz w:val="24"/>
          <w:szCs w:val="24"/>
        </w:rPr>
        <w:t xml:space="preserve"> 王 善 以 別 、 和 比 拉 王 ． </w:t>
      </w:r>
      <w:r>
        <w:rPr>
          <w:rFonts w:ascii="Arial Unicode MS" w:eastAsia="Arial Unicode MS" w:hAnsi="Arial Unicode MS" w:cs="Arial Unicode MS"/>
          <w:color w:val="FF0000"/>
          <w:sz w:val="24"/>
          <w:szCs w:val="24"/>
        </w:rPr>
        <w:t>比 拉</w:t>
      </w:r>
      <w:r>
        <w:rPr>
          <w:rFonts w:ascii="Arial Unicode MS" w:eastAsia="Arial Unicode MS" w:hAnsi="Arial Unicode MS" w:cs="Arial Unicode MS"/>
          <w:color w:val="34381F"/>
          <w:sz w:val="24"/>
          <w:szCs w:val="24"/>
        </w:rPr>
        <w:t xml:space="preserve"> 就 是 瑣 珥 。</w:t>
      </w:r>
    </w:p>
    <w:p w14:paraId="4706982F" w14:textId="77777777" w:rsidR="00A26A1E" w:rsidRDefault="00000000">
      <w:pPr>
        <w:spacing w:before="200" w:line="288" w:lineRule="auto"/>
        <w:rPr>
          <w:color w:val="34381F"/>
          <w:sz w:val="24"/>
          <w:szCs w:val="24"/>
        </w:rPr>
      </w:pPr>
      <w:r>
        <w:rPr>
          <w:sz w:val="24"/>
          <w:szCs w:val="24"/>
        </w:rPr>
        <w:t>•</w:t>
      </w:r>
      <w:r>
        <w:rPr>
          <w:rFonts w:ascii="Arial Unicode MS" w:eastAsia="Arial Unicode MS" w:hAnsi="Arial Unicode MS" w:cs="Arial Unicode MS"/>
          <w:color w:val="34381F"/>
          <w:sz w:val="24"/>
          <w:szCs w:val="24"/>
        </w:rPr>
        <w:t>14:3</w:t>
      </w:r>
      <w:r>
        <w:rPr>
          <w:rFonts w:ascii="Arial Unicode MS" w:eastAsia="Arial Unicode MS" w:hAnsi="Arial Unicode MS" w:cs="Arial Unicode MS"/>
          <w:color w:val="34381F"/>
          <w:sz w:val="24"/>
          <w:szCs w:val="24"/>
        </w:rPr>
        <w:tab/>
        <w:t xml:space="preserve">這 </w:t>
      </w:r>
      <w:r>
        <w:rPr>
          <w:rFonts w:ascii="Arial Unicode MS" w:eastAsia="Arial Unicode MS" w:hAnsi="Arial Unicode MS" w:cs="Arial Unicode MS"/>
          <w:color w:val="FF0000"/>
          <w:sz w:val="24"/>
          <w:szCs w:val="24"/>
        </w:rPr>
        <w:t xml:space="preserve">五 王 都 在 西 訂 谷 </w:t>
      </w:r>
      <w:r>
        <w:rPr>
          <w:rFonts w:ascii="Arial Unicode MS" w:eastAsia="Arial Unicode MS" w:hAnsi="Arial Unicode MS" w:cs="Arial Unicode MS"/>
          <w:color w:val="34381F"/>
          <w:sz w:val="24"/>
          <w:szCs w:val="24"/>
        </w:rPr>
        <w:t>會 合 ． 西 訂 谷 就 是 鹽 海 。</w:t>
      </w:r>
    </w:p>
    <w:p w14:paraId="63092800" w14:textId="77777777" w:rsidR="00A26A1E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0E91A47A" wp14:editId="4F29F5A8">
            <wp:extent cx="5524500" cy="2895600"/>
            <wp:effectExtent l="0" t="0" r="0" b="0"/>
            <wp:docPr id="7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59310" cy="29138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507B89" w14:textId="77777777" w:rsidR="00A26A1E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62CB8361" wp14:editId="347C1BA5">
            <wp:extent cx="5731200" cy="3225800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2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7A03A6B" w14:textId="77777777" w:rsidR="00A26A1E" w:rsidRDefault="00A26A1E">
      <w:pPr>
        <w:rPr>
          <w:sz w:val="24"/>
          <w:szCs w:val="24"/>
        </w:rPr>
      </w:pPr>
    </w:p>
    <w:p w14:paraId="18EDFA42" w14:textId="77777777" w:rsidR="00A26A1E" w:rsidRDefault="00000000">
      <w:pPr>
        <w:spacing w:before="200" w:line="288" w:lineRule="auto"/>
        <w:rPr>
          <w:color w:val="34381F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34381F"/>
          <w:sz w:val="24"/>
          <w:szCs w:val="24"/>
        </w:rPr>
        <w:t xml:space="preserve">14:13    有 一 個 逃 出 來 的 人 、 告 訴 希 伯 來 人 亞 伯 蘭 ． 亞 伯 蘭 正 住 在 </w:t>
      </w:r>
      <w:r>
        <w:rPr>
          <w:rFonts w:ascii="Arial Unicode MS" w:eastAsia="Arial Unicode MS" w:hAnsi="Arial Unicode MS" w:cs="Arial Unicode MS"/>
          <w:color w:val="FF0000"/>
          <w:sz w:val="24"/>
          <w:szCs w:val="24"/>
        </w:rPr>
        <w:t xml:space="preserve">亞 摩 利 人 幔 利 的 橡 樹 那 裡 </w:t>
      </w:r>
      <w:r>
        <w:rPr>
          <w:rFonts w:ascii="Arial Unicode MS" w:eastAsia="Arial Unicode MS" w:hAnsi="Arial Unicode MS" w:cs="Arial Unicode MS"/>
          <w:color w:val="34381F"/>
          <w:sz w:val="24"/>
          <w:szCs w:val="24"/>
        </w:rPr>
        <w:t>． 幔 利 和 以 實 各 、 並 亞 乃 都 是 弟 兄 、 曾 與 亞 伯 蘭 聯 盟 。</w:t>
      </w:r>
    </w:p>
    <w:p w14:paraId="7CA67237" w14:textId="77777777" w:rsidR="00A26A1E" w:rsidRDefault="00000000">
      <w:pPr>
        <w:spacing w:before="200" w:line="288" w:lineRule="auto"/>
        <w:rPr>
          <w:color w:val="34381F"/>
          <w:sz w:val="24"/>
          <w:szCs w:val="24"/>
        </w:rPr>
      </w:pPr>
      <w:r>
        <w:rPr>
          <w:sz w:val="24"/>
          <w:szCs w:val="24"/>
        </w:rPr>
        <w:t>•</w:t>
      </w:r>
      <w:r>
        <w:rPr>
          <w:rFonts w:ascii="Arial Unicode MS" w:eastAsia="Arial Unicode MS" w:hAnsi="Arial Unicode MS" w:cs="Arial Unicode MS"/>
          <w:color w:val="34381F"/>
          <w:sz w:val="24"/>
          <w:szCs w:val="24"/>
        </w:rPr>
        <w:t xml:space="preserve">14:14    亞 伯 蘭 聽 見 他 姪 兒 〔 原 文 作 弟 兄 〕 被 擄 去 、 就 率 領 他 家 裡 生 養 的 精 練 壯 丁 </w:t>
      </w:r>
      <w:r>
        <w:rPr>
          <w:rFonts w:ascii="Arial Unicode MS" w:eastAsia="Arial Unicode MS" w:hAnsi="Arial Unicode MS" w:cs="Arial Unicode MS"/>
          <w:color w:val="FF0000"/>
          <w:sz w:val="24"/>
          <w:szCs w:val="24"/>
        </w:rPr>
        <w:t xml:space="preserve">三 百 一 十 八 人 </w:t>
      </w:r>
      <w:r>
        <w:rPr>
          <w:rFonts w:ascii="Arial Unicode MS" w:eastAsia="Arial Unicode MS" w:hAnsi="Arial Unicode MS" w:cs="Arial Unicode MS"/>
          <w:color w:val="34381F"/>
          <w:sz w:val="24"/>
          <w:szCs w:val="24"/>
        </w:rPr>
        <w:t xml:space="preserve">、 直 追 到 </w:t>
      </w:r>
      <w:r>
        <w:rPr>
          <w:rFonts w:ascii="Arial Unicode MS" w:eastAsia="Arial Unicode MS" w:hAnsi="Arial Unicode MS" w:cs="Arial Unicode MS"/>
          <w:color w:val="FF0000"/>
          <w:sz w:val="24"/>
          <w:szCs w:val="24"/>
        </w:rPr>
        <w:t>但</w:t>
      </w:r>
      <w:r>
        <w:rPr>
          <w:rFonts w:ascii="Arial Unicode MS" w:eastAsia="Arial Unicode MS" w:hAnsi="Arial Unicode MS" w:cs="Arial Unicode MS"/>
          <w:color w:val="34381F"/>
          <w:sz w:val="24"/>
          <w:szCs w:val="24"/>
        </w:rPr>
        <w:t xml:space="preserve"> ．</w:t>
      </w:r>
    </w:p>
    <w:p w14:paraId="1878A9AF" w14:textId="77777777" w:rsidR="00A26A1E" w:rsidRDefault="00A26A1E">
      <w:pPr>
        <w:rPr>
          <w:sz w:val="24"/>
          <w:szCs w:val="24"/>
        </w:rPr>
      </w:pPr>
    </w:p>
    <w:p w14:paraId="6812623B" w14:textId="77777777" w:rsidR="00A26A1E" w:rsidRDefault="00000000">
      <w:pPr>
        <w:spacing w:before="200" w:line="288" w:lineRule="auto"/>
        <w:rPr>
          <w:color w:val="34381F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34381F"/>
          <w:sz w:val="24"/>
          <w:szCs w:val="24"/>
        </w:rPr>
        <w:t xml:space="preserve">14:15  便 在 夜 間 、 自 己 同 僕 人 分 隊 殺 敗 敵 人 、 又 追 到 </w:t>
      </w:r>
      <w:r>
        <w:rPr>
          <w:rFonts w:ascii="Arial Unicode MS" w:eastAsia="Arial Unicode MS" w:hAnsi="Arial Unicode MS" w:cs="Arial Unicode MS"/>
          <w:color w:val="FF0000"/>
          <w:sz w:val="24"/>
          <w:szCs w:val="24"/>
        </w:rPr>
        <w:t xml:space="preserve">大 馬 色 </w:t>
      </w:r>
      <w:r>
        <w:rPr>
          <w:rFonts w:ascii="Arial Unicode MS" w:eastAsia="Arial Unicode MS" w:hAnsi="Arial Unicode MS" w:cs="Arial Unicode MS"/>
          <w:color w:val="34381F"/>
          <w:sz w:val="24"/>
          <w:szCs w:val="24"/>
        </w:rPr>
        <w:t>左 邊 的 何 把 ．</w:t>
      </w:r>
    </w:p>
    <w:p w14:paraId="244F7276" w14:textId="77777777" w:rsidR="00A26A1E" w:rsidRDefault="00A26A1E">
      <w:pPr>
        <w:spacing w:before="200" w:line="288" w:lineRule="auto"/>
        <w:rPr>
          <w:color w:val="34381F"/>
          <w:sz w:val="24"/>
          <w:szCs w:val="24"/>
        </w:rPr>
      </w:pPr>
    </w:p>
    <w:p w14:paraId="16E6EA78" w14:textId="77777777" w:rsidR="00A26A1E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183D6901" wp14:editId="06F1F999">
            <wp:extent cx="5219700" cy="10534650"/>
            <wp:effectExtent l="0" t="0" r="0" b="0"/>
            <wp:docPr id="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10534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A26A1E">
      <w:footerReference w:type="default" r:id="rId1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2F42A" w14:textId="77777777" w:rsidR="00CA73EF" w:rsidRDefault="00CA73EF" w:rsidP="008044A6">
      <w:pPr>
        <w:spacing w:line="240" w:lineRule="auto"/>
      </w:pPr>
      <w:r>
        <w:separator/>
      </w:r>
    </w:p>
  </w:endnote>
  <w:endnote w:type="continuationSeparator" w:id="0">
    <w:p w14:paraId="0AFE7AEF" w14:textId="77777777" w:rsidR="00CA73EF" w:rsidRDefault="00CA73EF" w:rsidP="008044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6757182"/>
      <w:docPartObj>
        <w:docPartGallery w:val="Page Numbers (Bottom of Page)"/>
        <w:docPartUnique/>
      </w:docPartObj>
    </w:sdtPr>
    <w:sdtContent>
      <w:p w14:paraId="0998D585" w14:textId="1A11960E" w:rsidR="008044A6" w:rsidRDefault="008044A6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C012AB" w14:textId="77777777" w:rsidR="008044A6" w:rsidRDefault="008044A6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8FDA4" w14:textId="77777777" w:rsidR="00CA73EF" w:rsidRDefault="00CA73EF" w:rsidP="008044A6">
      <w:pPr>
        <w:spacing w:line="240" w:lineRule="auto"/>
      </w:pPr>
      <w:r>
        <w:separator/>
      </w:r>
    </w:p>
  </w:footnote>
  <w:footnote w:type="continuationSeparator" w:id="0">
    <w:p w14:paraId="34B356BC" w14:textId="77777777" w:rsidR="00CA73EF" w:rsidRDefault="00CA73EF" w:rsidP="008044A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A1E"/>
    <w:rsid w:val="008044A6"/>
    <w:rsid w:val="00A26A1E"/>
    <w:rsid w:val="00CA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63F9B"/>
  <w15:docId w15:val="{96ECA095-B8C1-4DF1-830D-D162A18CF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zh-TW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paragraph" w:styleId="af">
    <w:name w:val="header"/>
    <w:basedOn w:val="a"/>
    <w:link w:val="af0"/>
    <w:uiPriority w:val="99"/>
    <w:unhideWhenUsed/>
    <w:rsid w:val="008044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8044A6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8044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8044A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blegeography.holylight.org.tw/index/condensedbible_map_detail?m_id=009" TargetMode="Externa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1" Type="http://schemas.openxmlformats.org/officeDocument/2006/relationships/styles" Target="styles.xml"/><Relationship Id="rId6" Type="http://schemas.openxmlformats.org/officeDocument/2006/relationships/hyperlink" Target="https://allenlinnz.com/2017/07/31/04%E5%89%B5%E4%B8%96%E8%A8%98-%E4%BA%9E%E4%BC%AF%E6%8B%89%E7%BD%95%E7%9A%84%E7%94%9F%E5%B9%B3/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695</Words>
  <Characters>3963</Characters>
  <Application>Microsoft Office Word</Application>
  <DocSecurity>0</DocSecurity>
  <Lines>33</Lines>
  <Paragraphs>9</Paragraphs>
  <ScaleCrop>false</ScaleCrop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pastor li</cp:lastModifiedBy>
  <cp:revision>3</cp:revision>
  <dcterms:created xsi:type="dcterms:W3CDTF">2024-01-15T09:00:00Z</dcterms:created>
  <dcterms:modified xsi:type="dcterms:W3CDTF">2024-01-15T09:03:00Z</dcterms:modified>
</cp:coreProperties>
</file>